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4A5B29" w:rsidTr="009D644B">
        <w:trPr>
          <w:tblCellSpacing w:w="0" w:type="dxa"/>
        </w:trPr>
        <w:tc>
          <w:tcPr>
            <w:tcW w:w="0" w:type="auto"/>
            <w:tcMar>
              <w:top w:w="225" w:type="dxa"/>
              <w:left w:w="0" w:type="dxa"/>
              <w:bottom w:w="225" w:type="dxa"/>
              <w:right w:w="0" w:type="dxa"/>
            </w:tcMar>
            <w:vAlign w:val="center"/>
            <w:hideMark/>
          </w:tcPr>
          <w:p w:rsidR="004A5B29" w:rsidRDefault="004A5B29" w:rsidP="009D644B">
            <w:pPr>
              <w:jc w:val="center"/>
              <w:rPr>
                <w:rFonts w:eastAsia="Times New Roman"/>
                <w:sz w:val="24"/>
                <w:szCs w:val="24"/>
              </w:rPr>
            </w:pPr>
            <w:r>
              <w:rPr>
                <w:noProof/>
                <w:color w:val="0000FF"/>
              </w:rPr>
              <w:drawing>
                <wp:inline distT="0" distB="0" distL="0" distR="0" wp14:anchorId="06941E35" wp14:editId="7B5782A2">
                  <wp:extent cx="2219325" cy="819150"/>
                  <wp:effectExtent l="0" t="0" r="9525" b="0"/>
                  <wp:docPr id="2" name="Picture 2" descr="http://nhcash.com/header-logo-bk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hcash.com/header-logo-bkg.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819150"/>
                          </a:xfrm>
                          <a:prstGeom prst="rect">
                            <a:avLst/>
                          </a:prstGeom>
                          <a:noFill/>
                          <a:ln>
                            <a:noFill/>
                          </a:ln>
                        </pic:spPr>
                      </pic:pic>
                    </a:graphicData>
                  </a:graphic>
                </wp:inline>
              </w:drawing>
            </w:r>
          </w:p>
        </w:tc>
      </w:tr>
      <w:tr w:rsidR="004A5B29" w:rsidTr="009D644B">
        <w:trPr>
          <w:tblCellSpacing w:w="0" w:type="dxa"/>
        </w:trPr>
        <w:tc>
          <w:tcPr>
            <w:tcW w:w="0" w:type="auto"/>
            <w:shd w:val="clear" w:color="auto" w:fill="4BA0A3"/>
            <w:tcMar>
              <w:top w:w="225" w:type="dxa"/>
              <w:left w:w="0" w:type="dxa"/>
              <w:bottom w:w="0" w:type="dxa"/>
              <w:right w:w="0" w:type="dxa"/>
            </w:tcMar>
            <w:vAlign w:val="center"/>
            <w:hideMark/>
          </w:tcPr>
          <w:p w:rsidR="004A5B29" w:rsidRDefault="004A5B29" w:rsidP="009D644B">
            <w:pPr>
              <w:rPr>
                <w:rFonts w:eastAsia="Times New Roman"/>
              </w:rPr>
            </w:pPr>
            <w:r>
              <w:rPr>
                <w:rFonts w:eastAsia="Times New Roman"/>
              </w:rPr>
              <w:t xml:space="preserve">  </w:t>
            </w:r>
          </w:p>
        </w:tc>
      </w:tr>
    </w:tbl>
    <w:p w:rsidR="00F74667" w:rsidRDefault="00097031"/>
    <w:p w:rsidR="005D6C4A" w:rsidRPr="003D4EDC" w:rsidRDefault="005D6C4A" w:rsidP="003D4EDC">
      <w:pPr>
        <w:jc w:val="center"/>
        <w:rPr>
          <w:sz w:val="28"/>
          <w:szCs w:val="28"/>
        </w:rPr>
      </w:pPr>
      <w:r w:rsidRPr="003D4EDC">
        <w:rPr>
          <w:sz w:val="28"/>
          <w:szCs w:val="28"/>
        </w:rPr>
        <w:t>REQUEST FOR INVESTIGATION OF CREDIT REPORT DISPUTE</w:t>
      </w:r>
    </w:p>
    <w:p w:rsidR="005D6C4A" w:rsidRDefault="005D6C4A"/>
    <w:p w:rsidR="005D6C4A" w:rsidRDefault="005D6C4A">
      <w:r>
        <w:t xml:space="preserve">Instructions:  Complete </w:t>
      </w:r>
      <w:r w:rsidR="003D4EDC">
        <w:t xml:space="preserve">this form </w:t>
      </w:r>
      <w:r w:rsidR="00097031">
        <w:t xml:space="preserve">and return it via email </w:t>
      </w:r>
      <w:r w:rsidR="003D4EDC">
        <w:t xml:space="preserve">to </w:t>
      </w:r>
      <w:hyperlink r:id="rId8" w:history="1">
        <w:r w:rsidR="003D4EDC" w:rsidRPr="00A64DBD">
          <w:rPr>
            <w:rStyle w:val="Hyperlink"/>
          </w:rPr>
          <w:t>loans@nhcash.com</w:t>
        </w:r>
      </w:hyperlink>
      <w:r w:rsidR="00097031">
        <w:t>; by</w:t>
      </w:r>
      <w:r w:rsidR="003D4EDC">
        <w:t xml:space="preserve"> mail to 169 South River R</w:t>
      </w:r>
      <w:r w:rsidR="00097031">
        <w:t xml:space="preserve">oad, </w:t>
      </w:r>
      <w:proofErr w:type="spellStart"/>
      <w:r w:rsidR="00097031">
        <w:t>Ste</w:t>
      </w:r>
      <w:proofErr w:type="spellEnd"/>
      <w:r w:rsidR="00097031">
        <w:t xml:space="preserve"> 19, Bedford, NH 03110; </w:t>
      </w:r>
      <w:r w:rsidR="003D4EDC" w:rsidRPr="00097031">
        <w:rPr>
          <w:u w:val="single"/>
        </w:rPr>
        <w:t>or</w:t>
      </w:r>
      <w:r w:rsidR="003D4EDC">
        <w:t xml:space="preserve"> fax to 1-855-851-1177</w:t>
      </w:r>
      <w:r>
        <w:t xml:space="preserve"> to request an investigation. </w:t>
      </w:r>
    </w:p>
    <w:p w:rsidR="005D6C4A" w:rsidRDefault="005D6C4A"/>
    <w:p w:rsidR="005D6C4A" w:rsidRPr="003D4EDC" w:rsidRDefault="005D6C4A">
      <w:pPr>
        <w:rPr>
          <w:sz w:val="28"/>
          <w:szCs w:val="28"/>
        </w:rPr>
      </w:pPr>
      <w:r w:rsidRPr="003D4EDC">
        <w:rPr>
          <w:sz w:val="28"/>
          <w:szCs w:val="28"/>
        </w:rPr>
        <w:t>Once you submit your dispute:</w:t>
      </w:r>
    </w:p>
    <w:p w:rsidR="005D6C4A" w:rsidRDefault="005D6C4A">
      <w:r>
        <w:t xml:space="preserve">We will begin an investigation into the accuracy of the information reported. Upon the completion of the investigation, usually within 30 days of the date we receive your request, you will be notified </w:t>
      </w:r>
      <w:r w:rsidR="00097031">
        <w:t>in writing</w:t>
      </w:r>
      <w:r>
        <w:t xml:space="preserve"> of the results and any corrections and or modifications will be reported to the credit report agency. </w:t>
      </w:r>
    </w:p>
    <w:p w:rsidR="005D6C4A" w:rsidRDefault="005D6C4A"/>
    <w:p w:rsidR="003D4EDC" w:rsidRDefault="003D4EDC"/>
    <w:p w:rsidR="005D6C4A" w:rsidRPr="003D4EDC" w:rsidRDefault="005D6C4A">
      <w:pPr>
        <w:rPr>
          <w:sz w:val="28"/>
          <w:szCs w:val="28"/>
        </w:rPr>
      </w:pPr>
      <w:r w:rsidRPr="003D4EDC">
        <w:rPr>
          <w:sz w:val="28"/>
          <w:szCs w:val="28"/>
        </w:rPr>
        <w:t>Step 1: Enter Personal Information</w:t>
      </w:r>
    </w:p>
    <w:p w:rsidR="005D6C4A" w:rsidRDefault="005D6C4A"/>
    <w:p w:rsidR="003D4EDC" w:rsidRDefault="003D4EDC" w:rsidP="003D4EDC">
      <w:pPr>
        <w:spacing w:line="480" w:lineRule="auto"/>
      </w:pPr>
    </w:p>
    <w:p w:rsidR="005D6C4A" w:rsidRDefault="005D6C4A" w:rsidP="003D4EDC">
      <w:pPr>
        <w:spacing w:line="480" w:lineRule="auto"/>
      </w:pPr>
      <w:r>
        <w:t xml:space="preserve">Name: </w:t>
      </w:r>
      <w:r>
        <w:tab/>
      </w:r>
      <w:r>
        <w:tab/>
      </w:r>
      <w:r>
        <w:tab/>
        <w:t xml:space="preserve">  _____________________________</w:t>
      </w:r>
      <w:r w:rsidR="003D4EDC">
        <w:t>___________</w:t>
      </w:r>
    </w:p>
    <w:p w:rsidR="005D6C4A" w:rsidRDefault="005D6C4A" w:rsidP="003D4EDC">
      <w:pPr>
        <w:spacing w:line="480" w:lineRule="auto"/>
      </w:pPr>
      <w:r>
        <w:t xml:space="preserve">Other name(s): </w:t>
      </w:r>
      <w:r>
        <w:tab/>
      </w:r>
      <w:r>
        <w:tab/>
        <w:t xml:space="preserve"> </w:t>
      </w:r>
      <w:r w:rsidR="003D4EDC">
        <w:t xml:space="preserve"> </w:t>
      </w:r>
      <w:r>
        <w:t>______________________________________</w:t>
      </w:r>
      <w:r w:rsidR="003D4EDC">
        <w:t>__</w:t>
      </w:r>
    </w:p>
    <w:p w:rsidR="005D6C4A" w:rsidRDefault="005D6C4A" w:rsidP="003D4EDC">
      <w:pPr>
        <w:spacing w:line="480" w:lineRule="auto"/>
      </w:pPr>
      <w:r>
        <w:t xml:space="preserve">Address:  </w:t>
      </w:r>
      <w:r>
        <w:tab/>
      </w:r>
      <w:r>
        <w:tab/>
        <w:t xml:space="preserve">  _________</w:t>
      </w:r>
      <w:r w:rsidR="003D4EDC">
        <w:t>_______________________________</w:t>
      </w:r>
    </w:p>
    <w:p w:rsidR="005D6C4A" w:rsidRDefault="005D6C4A" w:rsidP="003D4EDC">
      <w:pPr>
        <w:spacing w:line="480" w:lineRule="auto"/>
        <w:ind w:left="1440" w:firstLine="720"/>
      </w:pPr>
      <w:r>
        <w:t xml:space="preserve">  _________________________________</w:t>
      </w:r>
      <w:r w:rsidR="003D4EDC">
        <w:t>_______</w:t>
      </w:r>
    </w:p>
    <w:p w:rsidR="003D4EDC" w:rsidRDefault="003D4EDC" w:rsidP="003D4EDC">
      <w:pPr>
        <w:spacing w:line="480" w:lineRule="auto"/>
      </w:pPr>
      <w:r>
        <w:t xml:space="preserve">Mailing </w:t>
      </w:r>
      <w:r>
        <w:t xml:space="preserve">Address:  </w:t>
      </w:r>
      <w:r>
        <w:tab/>
        <w:t xml:space="preserve">  </w:t>
      </w:r>
      <w:r>
        <w:t>________________________________________</w:t>
      </w:r>
    </w:p>
    <w:p w:rsidR="003D4EDC" w:rsidRDefault="003D4EDC" w:rsidP="003D4EDC">
      <w:pPr>
        <w:spacing w:line="480" w:lineRule="auto"/>
        <w:ind w:left="1440" w:firstLine="720"/>
      </w:pPr>
      <w:r>
        <w:t xml:space="preserve">  ________________________________________</w:t>
      </w:r>
    </w:p>
    <w:p w:rsidR="005D6C4A" w:rsidRDefault="005D6C4A" w:rsidP="003D4EDC">
      <w:pPr>
        <w:spacing w:line="480" w:lineRule="auto"/>
      </w:pPr>
      <w:r>
        <w:t>Telephone Number:</w:t>
      </w:r>
      <w:r>
        <w:tab/>
        <w:t xml:space="preserve">  (_____) ____________________</w:t>
      </w:r>
    </w:p>
    <w:p w:rsidR="005D6C4A" w:rsidRDefault="00097031" w:rsidP="003D4EDC">
      <w:pPr>
        <w:spacing w:line="480" w:lineRule="auto"/>
      </w:pPr>
      <w:r>
        <w:t xml:space="preserve">Last 4 of your </w:t>
      </w:r>
      <w:r w:rsidR="005D6C4A">
        <w:t>Social Security Number:   __________________________</w:t>
      </w:r>
      <w:r w:rsidR="003D4EDC">
        <w:t>_</w:t>
      </w:r>
    </w:p>
    <w:p w:rsidR="005D6C4A" w:rsidRDefault="005D6C4A" w:rsidP="003D4EDC">
      <w:pPr>
        <w:spacing w:line="480" w:lineRule="auto"/>
      </w:pPr>
      <w:r>
        <w:t>Date of Birth:</w:t>
      </w:r>
      <w:r>
        <w:tab/>
      </w:r>
      <w:r>
        <w:tab/>
        <w:t xml:space="preserve">   ______________</w:t>
      </w:r>
      <w:r w:rsidR="003D4EDC">
        <w:t>_____________</w:t>
      </w:r>
    </w:p>
    <w:p w:rsidR="005D6C4A" w:rsidRDefault="005D6C4A" w:rsidP="003D4EDC">
      <w:pPr>
        <w:spacing w:line="480" w:lineRule="auto"/>
      </w:pPr>
      <w:r>
        <w:t>Driver’s License Number: _________________________________</w:t>
      </w:r>
    </w:p>
    <w:p w:rsidR="005D6C4A" w:rsidRDefault="005D6C4A"/>
    <w:p w:rsidR="003D4EDC" w:rsidRDefault="003D4EDC"/>
    <w:p w:rsidR="003D4EDC" w:rsidRDefault="003D4EDC"/>
    <w:p w:rsidR="005D6C4A" w:rsidRPr="003D4EDC" w:rsidRDefault="005D6C4A">
      <w:pPr>
        <w:rPr>
          <w:sz w:val="28"/>
          <w:szCs w:val="28"/>
        </w:rPr>
      </w:pPr>
      <w:r w:rsidRPr="003D4EDC">
        <w:rPr>
          <w:sz w:val="28"/>
          <w:szCs w:val="28"/>
        </w:rPr>
        <w:lastRenderedPageBreak/>
        <w:t>Step 2: Enter Investigation Details</w:t>
      </w:r>
    </w:p>
    <w:p w:rsidR="005D6C4A" w:rsidRDefault="005D6C4A">
      <w:r>
        <w:t xml:space="preserve">Please provide details on why items on your credit report may be inaccurate. Use additional pages if necessary. </w:t>
      </w:r>
    </w:p>
    <w:p w:rsidR="005D6C4A" w:rsidRDefault="005D6C4A"/>
    <w:p w:rsidR="005D6C4A" w:rsidRDefault="005D6C4A">
      <w:r>
        <w:t>Account # (if known)</w:t>
      </w:r>
      <w:r w:rsidR="003D4EDC">
        <w:t xml:space="preserve">:      </w:t>
      </w:r>
      <w:r>
        <w:t xml:space="preserve"> _________________</w:t>
      </w:r>
    </w:p>
    <w:p w:rsidR="005D6C4A" w:rsidRDefault="005D6C4A" w:rsidP="003D4EDC">
      <w:pPr>
        <w:spacing w:line="480" w:lineRule="auto"/>
      </w:pPr>
      <w:r>
        <w:t>The reason the information reported is inaccurate:  ______________________________________________________________________</w:t>
      </w:r>
      <w:r w:rsidR="003D4EDC">
        <w:softHyphen/>
      </w:r>
      <w:r w:rsidR="003D4EDC">
        <w:softHyphen/>
      </w:r>
      <w:r w:rsidR="003D4EDC">
        <w:softHyphen/>
      </w:r>
      <w:r w:rsidR="003D4EDC">
        <w:softHyphen/>
      </w:r>
      <w:r w:rsidR="003D4EDC">
        <w:softHyphen/>
      </w:r>
      <w:r w:rsidR="003D4EDC">
        <w:softHyphen/>
        <w:t>______________</w:t>
      </w:r>
    </w:p>
    <w:p w:rsidR="005D6C4A" w:rsidRDefault="005D6C4A" w:rsidP="003D4EDC">
      <w:pPr>
        <w:spacing w:line="480" w:lineRule="auto"/>
      </w:pPr>
      <w:r>
        <w:t>______________________________________________________________________</w:t>
      </w:r>
      <w:r w:rsidR="003D4EDC">
        <w:t>_____________</w:t>
      </w:r>
      <w:r w:rsidR="003D4EDC">
        <w:t>_</w:t>
      </w:r>
    </w:p>
    <w:p w:rsidR="005D6C4A" w:rsidRDefault="005D6C4A" w:rsidP="003D4EDC">
      <w:pPr>
        <w:spacing w:line="480" w:lineRule="auto"/>
      </w:pPr>
      <w:r>
        <w:t>______________________________________________________________________</w:t>
      </w:r>
      <w:r w:rsidR="003D4EDC">
        <w:t>______________</w:t>
      </w:r>
    </w:p>
    <w:p w:rsidR="003D4EDC" w:rsidRDefault="003D4EDC" w:rsidP="003D4EDC">
      <w:pPr>
        <w:spacing w:line="480" w:lineRule="auto"/>
      </w:pPr>
      <w:r>
        <w:t>____________________________________________________________________________________</w:t>
      </w:r>
    </w:p>
    <w:p w:rsidR="003D4EDC" w:rsidRDefault="003D4EDC" w:rsidP="003D4EDC">
      <w:pPr>
        <w:spacing w:line="480" w:lineRule="auto"/>
      </w:pPr>
      <w:r>
        <w:t>____________________________________________________________________________________</w:t>
      </w:r>
    </w:p>
    <w:p w:rsidR="005D6C4A" w:rsidRDefault="005D6C4A" w:rsidP="003D4EDC">
      <w:pPr>
        <w:spacing w:line="360" w:lineRule="auto"/>
      </w:pPr>
    </w:p>
    <w:p w:rsidR="005D6C4A" w:rsidRDefault="005D6C4A" w:rsidP="003D4EDC">
      <w:pPr>
        <w:spacing w:line="360" w:lineRule="auto"/>
      </w:pPr>
      <w:r>
        <w:t xml:space="preserve">Additional Comments: </w:t>
      </w:r>
    </w:p>
    <w:p w:rsidR="003D4EDC" w:rsidRDefault="003D4EDC" w:rsidP="003D4EDC">
      <w:pPr>
        <w:spacing w:line="480" w:lineRule="auto"/>
      </w:pPr>
      <w:r>
        <w:t>____________________________________________________________________________________</w:t>
      </w:r>
    </w:p>
    <w:p w:rsidR="003D4EDC" w:rsidRDefault="003D4EDC" w:rsidP="003D4EDC">
      <w:pPr>
        <w:spacing w:line="480" w:lineRule="auto"/>
      </w:pPr>
      <w:r>
        <w:t>____________________________________________________________________________________</w:t>
      </w:r>
    </w:p>
    <w:p w:rsidR="003D4EDC" w:rsidRDefault="003D4EDC" w:rsidP="003D4EDC">
      <w:pPr>
        <w:spacing w:line="480" w:lineRule="auto"/>
      </w:pPr>
      <w:r>
        <w:t>____________________________________________________________________________________</w:t>
      </w:r>
    </w:p>
    <w:p w:rsidR="003D4EDC" w:rsidRDefault="003D4EDC" w:rsidP="003D4EDC">
      <w:pPr>
        <w:spacing w:line="480" w:lineRule="auto"/>
      </w:pPr>
      <w:r>
        <w:t>____________________________________________________________________________________</w:t>
      </w:r>
    </w:p>
    <w:p w:rsidR="00C7233A" w:rsidRDefault="00C7233A" w:rsidP="00C7233A"/>
    <w:p w:rsidR="00C7233A" w:rsidRDefault="00C7233A" w:rsidP="00C7233A"/>
    <w:p w:rsidR="00C7233A" w:rsidRDefault="00C7233A" w:rsidP="00C7233A">
      <w:bookmarkStart w:id="0" w:name="_GoBack"/>
      <w:bookmarkEnd w:id="0"/>
    </w:p>
    <w:p w:rsidR="00C7233A" w:rsidRDefault="00C7233A" w:rsidP="00C7233A"/>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D4EDC" w:rsidRPr="003D4EDC" w:rsidTr="00F17579">
        <w:trPr>
          <w:tblCellSpacing w:w="0" w:type="dxa"/>
          <w:jc w:val="center"/>
        </w:trPr>
        <w:tc>
          <w:tcPr>
            <w:tcW w:w="0" w:type="auto"/>
            <w:vAlign w:val="center"/>
            <w:hideMark/>
          </w:tcPr>
          <w:p w:rsidR="00097031" w:rsidRDefault="00097031"/>
          <w:tbl>
            <w:tblPr>
              <w:tblW w:w="5000" w:type="pct"/>
              <w:tblCellSpacing w:w="0" w:type="dxa"/>
              <w:shd w:val="clear" w:color="auto" w:fill="ECECEC"/>
              <w:tblCellMar>
                <w:left w:w="0" w:type="dxa"/>
                <w:right w:w="0" w:type="dxa"/>
              </w:tblCellMar>
              <w:tblLook w:val="04A0" w:firstRow="1" w:lastRow="0" w:firstColumn="1" w:lastColumn="0" w:noHBand="0" w:noVBand="1"/>
            </w:tblPr>
            <w:tblGrid>
              <w:gridCol w:w="9000"/>
            </w:tblGrid>
            <w:tr w:rsidR="003D4EDC" w:rsidRPr="003D4EDC" w:rsidTr="00F17579">
              <w:trPr>
                <w:tblCellSpacing w:w="0" w:type="dxa"/>
              </w:trPr>
              <w:tc>
                <w:tcPr>
                  <w:tcW w:w="0" w:type="auto"/>
                  <w:shd w:val="clear" w:color="auto" w:fill="ECECEC"/>
                  <w:tcMar>
                    <w:top w:w="300" w:type="dxa"/>
                    <w:left w:w="750" w:type="dxa"/>
                    <w:bottom w:w="225" w:type="dxa"/>
                    <w:right w:w="750" w:type="dxa"/>
                  </w:tcMar>
                  <w:vAlign w:val="center"/>
                  <w:hideMark/>
                </w:tcPr>
                <w:p w:rsidR="003D4EDC" w:rsidRPr="003D4EDC" w:rsidRDefault="00097031" w:rsidP="00C7233A">
                  <w:pPr>
                    <w:jc w:val="center"/>
                    <w:rPr>
                      <w:rFonts w:eastAsia="Times New Roman"/>
                      <w:sz w:val="21"/>
                      <w:szCs w:val="21"/>
                    </w:rPr>
                  </w:pPr>
                  <w:r>
                    <w:rPr>
                      <w:rFonts w:eastAsia="Times New Roman"/>
                      <w:sz w:val="21"/>
                      <w:szCs w:val="21"/>
                    </w:rPr>
                    <w:t xml:space="preserve">NHCASH.COM, LLC, </w:t>
                  </w:r>
                  <w:r w:rsidR="003D4EDC" w:rsidRPr="003D4EDC">
                    <w:rPr>
                      <w:rFonts w:eastAsia="Times New Roman"/>
                      <w:sz w:val="21"/>
                      <w:szCs w:val="21"/>
                    </w:rPr>
                    <w:t xml:space="preserve">169 South River Rd, Ste. 19, Bedford, NH 03110 </w:t>
                  </w:r>
                  <w:r w:rsidR="003D4EDC" w:rsidRPr="003D4EDC">
                    <w:rPr>
                      <w:rFonts w:eastAsia="Times New Roman"/>
                      <w:b/>
                      <w:bCs/>
                      <w:sz w:val="21"/>
                      <w:szCs w:val="21"/>
                    </w:rPr>
                    <w:t>888-642-2740</w:t>
                  </w:r>
                </w:p>
              </w:tc>
            </w:tr>
            <w:tr w:rsidR="003D4EDC" w:rsidRPr="003D4EDC" w:rsidTr="00F17579">
              <w:trPr>
                <w:tblCellSpacing w:w="0" w:type="dxa"/>
              </w:trPr>
              <w:tc>
                <w:tcPr>
                  <w:tcW w:w="0" w:type="auto"/>
                  <w:shd w:val="clear" w:color="auto" w:fill="ECECEC"/>
                  <w:tcMar>
                    <w:top w:w="0" w:type="dxa"/>
                    <w:left w:w="450" w:type="dxa"/>
                    <w:bottom w:w="150" w:type="dxa"/>
                    <w:right w:w="450" w:type="dxa"/>
                  </w:tcMar>
                  <w:vAlign w:val="center"/>
                  <w:hideMark/>
                </w:tcPr>
                <w:p w:rsidR="003D4EDC" w:rsidRPr="003D4EDC" w:rsidRDefault="003D4EDC" w:rsidP="00C7233A">
                  <w:pPr>
                    <w:jc w:val="center"/>
                    <w:rPr>
                      <w:rFonts w:eastAsia="Times New Roman"/>
                      <w:sz w:val="18"/>
                      <w:szCs w:val="18"/>
                    </w:rPr>
                  </w:pPr>
                  <w:r w:rsidRPr="003D4EDC">
                    <w:rPr>
                      <w:rFonts w:eastAsia="Times New Roman"/>
                      <w:sz w:val="18"/>
                      <w:szCs w:val="18"/>
                    </w:rPr>
                    <w:t xml:space="preserve">This message and any attachments may contain confidential, proprietary and/or legally privileged information intended only for the addressee(s) named above. If you are not the intended addressee, or the person responsible for delivering it to the intended addressee, you are notified that reading, disseminating, distributing or copying this message is strictly prohibited. If you received this email by mistake, please notify us immediately by replying to the message and delete the original message, attachments and any copies immediately thereafter. </w:t>
                  </w:r>
                </w:p>
              </w:tc>
            </w:tr>
            <w:tr w:rsidR="003D4EDC" w:rsidRPr="003D4EDC" w:rsidTr="00F17579">
              <w:trPr>
                <w:tblCellSpacing w:w="0" w:type="dxa"/>
              </w:trPr>
              <w:tc>
                <w:tcPr>
                  <w:tcW w:w="0" w:type="auto"/>
                  <w:shd w:val="clear" w:color="auto" w:fill="ECECEC"/>
                  <w:tcMar>
                    <w:top w:w="0" w:type="dxa"/>
                    <w:left w:w="0" w:type="dxa"/>
                    <w:bottom w:w="450" w:type="dxa"/>
                    <w:right w:w="0" w:type="dxa"/>
                  </w:tcMar>
                  <w:vAlign w:val="center"/>
                  <w:hideMark/>
                </w:tcPr>
                <w:p w:rsidR="003D4EDC" w:rsidRPr="003D4EDC" w:rsidRDefault="003D4EDC" w:rsidP="00C7233A">
                  <w:pPr>
                    <w:jc w:val="center"/>
                    <w:rPr>
                      <w:rFonts w:eastAsia="Times New Roman"/>
                      <w:color w:val="4BA0A3"/>
                      <w:sz w:val="21"/>
                      <w:szCs w:val="21"/>
                    </w:rPr>
                  </w:pPr>
                </w:p>
              </w:tc>
            </w:tr>
          </w:tbl>
          <w:p w:rsidR="003D4EDC" w:rsidRPr="003D4EDC" w:rsidRDefault="003D4EDC" w:rsidP="00C7233A">
            <w:pPr>
              <w:rPr>
                <w:rFonts w:cs="Times New Roman"/>
                <w:sz w:val="20"/>
                <w:szCs w:val="20"/>
              </w:rPr>
            </w:pPr>
          </w:p>
        </w:tc>
      </w:tr>
    </w:tbl>
    <w:p w:rsidR="003D4EDC" w:rsidRDefault="003D4EDC" w:rsidP="00C7233A"/>
    <w:p w:rsidR="005D6C4A" w:rsidRPr="003D4EDC" w:rsidRDefault="003D4EDC" w:rsidP="00C7233A">
      <w:pPr>
        <w:tabs>
          <w:tab w:val="left" w:pos="3300"/>
        </w:tabs>
      </w:pPr>
      <w:r>
        <w:tab/>
      </w:r>
    </w:p>
    <w:sectPr w:rsidR="005D6C4A" w:rsidRPr="003D4E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12E" w:rsidRDefault="0065412E" w:rsidP="0065412E">
      <w:r>
        <w:separator/>
      </w:r>
    </w:p>
  </w:endnote>
  <w:endnote w:type="continuationSeparator" w:id="0">
    <w:p w:rsidR="0065412E" w:rsidRDefault="0065412E" w:rsidP="0065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093856"/>
      <w:docPartObj>
        <w:docPartGallery w:val="Page Numbers (Bottom of Page)"/>
        <w:docPartUnique/>
      </w:docPartObj>
    </w:sdtPr>
    <w:sdtContent>
      <w:sdt>
        <w:sdtPr>
          <w:id w:val="-1769616900"/>
          <w:docPartObj>
            <w:docPartGallery w:val="Page Numbers (Top of Page)"/>
            <w:docPartUnique/>
          </w:docPartObj>
        </w:sdtPr>
        <w:sdtContent>
          <w:p w:rsidR="0065412E" w:rsidRDefault="006541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70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7031">
              <w:rPr>
                <w:b/>
                <w:bCs/>
                <w:noProof/>
              </w:rPr>
              <w:t>2</w:t>
            </w:r>
            <w:r>
              <w:rPr>
                <w:b/>
                <w:bCs/>
                <w:sz w:val="24"/>
                <w:szCs w:val="24"/>
              </w:rPr>
              <w:fldChar w:fldCharType="end"/>
            </w:r>
          </w:p>
        </w:sdtContent>
      </w:sdt>
    </w:sdtContent>
  </w:sdt>
  <w:p w:rsidR="0065412E" w:rsidRDefault="00654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12E" w:rsidRDefault="0065412E" w:rsidP="0065412E">
      <w:r>
        <w:separator/>
      </w:r>
    </w:p>
  </w:footnote>
  <w:footnote w:type="continuationSeparator" w:id="0">
    <w:p w:rsidR="0065412E" w:rsidRDefault="0065412E" w:rsidP="00654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29"/>
    <w:rsid w:val="00097031"/>
    <w:rsid w:val="00133B9A"/>
    <w:rsid w:val="0020085A"/>
    <w:rsid w:val="00204862"/>
    <w:rsid w:val="0030464F"/>
    <w:rsid w:val="003722C8"/>
    <w:rsid w:val="003D4EDC"/>
    <w:rsid w:val="004A5B29"/>
    <w:rsid w:val="004E0FD2"/>
    <w:rsid w:val="005D6C4A"/>
    <w:rsid w:val="00647AAA"/>
    <w:rsid w:val="0065412E"/>
    <w:rsid w:val="00776832"/>
    <w:rsid w:val="009C2BA5"/>
    <w:rsid w:val="00AD5161"/>
    <w:rsid w:val="00AD7BCB"/>
    <w:rsid w:val="00B02CE6"/>
    <w:rsid w:val="00B60C2B"/>
    <w:rsid w:val="00C047AE"/>
    <w:rsid w:val="00C72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EE983-99B3-457D-92ED-D5DA0724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2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29"/>
    <w:rPr>
      <w:color w:val="0563C1" w:themeColor="hyperlink"/>
      <w:u w:val="single"/>
    </w:rPr>
  </w:style>
  <w:style w:type="paragraph" w:styleId="BalloonText">
    <w:name w:val="Balloon Text"/>
    <w:basedOn w:val="Normal"/>
    <w:link w:val="BalloonTextChar"/>
    <w:uiPriority w:val="99"/>
    <w:semiHidden/>
    <w:unhideWhenUsed/>
    <w:rsid w:val="00133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9A"/>
    <w:rPr>
      <w:rFonts w:ascii="Segoe UI" w:hAnsi="Segoe UI" w:cs="Segoe UI"/>
      <w:sz w:val="18"/>
      <w:szCs w:val="18"/>
    </w:rPr>
  </w:style>
  <w:style w:type="paragraph" w:styleId="Header">
    <w:name w:val="header"/>
    <w:basedOn w:val="Normal"/>
    <w:link w:val="HeaderChar"/>
    <w:uiPriority w:val="99"/>
    <w:unhideWhenUsed/>
    <w:rsid w:val="0065412E"/>
    <w:pPr>
      <w:tabs>
        <w:tab w:val="center" w:pos="4680"/>
        <w:tab w:val="right" w:pos="9360"/>
      </w:tabs>
    </w:pPr>
  </w:style>
  <w:style w:type="character" w:customStyle="1" w:styleId="HeaderChar">
    <w:name w:val="Header Char"/>
    <w:basedOn w:val="DefaultParagraphFont"/>
    <w:link w:val="Header"/>
    <w:uiPriority w:val="99"/>
    <w:rsid w:val="0065412E"/>
  </w:style>
  <w:style w:type="paragraph" w:styleId="Footer">
    <w:name w:val="footer"/>
    <w:basedOn w:val="Normal"/>
    <w:link w:val="FooterChar"/>
    <w:uiPriority w:val="99"/>
    <w:unhideWhenUsed/>
    <w:rsid w:val="0065412E"/>
    <w:pPr>
      <w:tabs>
        <w:tab w:val="center" w:pos="4680"/>
        <w:tab w:val="right" w:pos="9360"/>
      </w:tabs>
    </w:pPr>
  </w:style>
  <w:style w:type="character" w:customStyle="1" w:styleId="FooterChar">
    <w:name w:val="Footer Char"/>
    <w:basedOn w:val="DefaultParagraphFont"/>
    <w:link w:val="Footer"/>
    <w:uiPriority w:val="99"/>
    <w:rsid w:val="0065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s@nhcash.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ash.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Medeiros</dc:creator>
  <cp:keywords/>
  <dc:description/>
  <cp:lastModifiedBy>Krystyl Jenkins</cp:lastModifiedBy>
  <cp:revision>5</cp:revision>
  <cp:lastPrinted>2016-05-13T16:08:00Z</cp:lastPrinted>
  <dcterms:created xsi:type="dcterms:W3CDTF">2016-05-13T15:45:00Z</dcterms:created>
  <dcterms:modified xsi:type="dcterms:W3CDTF">2016-05-13T16:16:00Z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668370124</vt:i4>
  </property>
</Properties>
</file>